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EA2" w:rsidRPr="00B92BE0" w:rsidRDefault="00177007" w:rsidP="00DF0AD9">
      <w:pPr>
        <w:pStyle w:val="Title"/>
        <w:jc w:val="both"/>
        <w:rPr>
          <w:rFonts w:ascii="Arial" w:hAnsi="Arial" w:cs="Arial"/>
          <w:sz w:val="40"/>
          <w:szCs w:val="40"/>
          <w:u w:val="single"/>
        </w:rPr>
      </w:pPr>
      <w:r w:rsidRPr="00B92BE0">
        <w:rPr>
          <w:rFonts w:ascii="Arial" w:hAnsi="Arial" w:cs="Arial"/>
          <w:sz w:val="40"/>
          <w:szCs w:val="40"/>
          <w:u w:val="single"/>
        </w:rPr>
        <w:t>Animals that changed the world</w:t>
      </w:r>
    </w:p>
    <w:p w:rsidR="003264E9" w:rsidRPr="00B92BE0" w:rsidRDefault="003264E9" w:rsidP="00DF0AD9">
      <w:pPr>
        <w:jc w:val="both"/>
        <w:rPr>
          <w:rFonts w:ascii="Arial" w:hAnsi="Arial" w:cs="Arial"/>
          <w:sz w:val="26"/>
          <w:szCs w:val="26"/>
        </w:rPr>
      </w:pPr>
    </w:p>
    <w:p w:rsidR="003264E9" w:rsidRPr="00B92BE0" w:rsidRDefault="003264E9" w:rsidP="00DF0AD9">
      <w:pPr>
        <w:jc w:val="both"/>
        <w:rPr>
          <w:rFonts w:ascii="Arial" w:hAnsi="Arial" w:cs="Arial"/>
          <w:sz w:val="26"/>
          <w:szCs w:val="26"/>
        </w:rPr>
      </w:pPr>
      <w:r w:rsidRPr="00B92BE0">
        <w:rPr>
          <w:rFonts w:ascii="Arial" w:hAnsi="Arial" w:cs="Arial"/>
          <w:sz w:val="26"/>
          <w:szCs w:val="26"/>
        </w:rPr>
        <w:t>By Seán O’Donnell</w:t>
      </w:r>
    </w:p>
    <w:p w:rsidR="005A6A6E" w:rsidRPr="00B92BE0" w:rsidRDefault="005A6A6E" w:rsidP="00DF0AD9">
      <w:pPr>
        <w:jc w:val="both"/>
        <w:rPr>
          <w:rFonts w:ascii="Arial" w:hAnsi="Arial" w:cs="Arial"/>
          <w:sz w:val="26"/>
          <w:szCs w:val="26"/>
        </w:rPr>
      </w:pPr>
    </w:p>
    <w:p w:rsidR="00235BA6" w:rsidRPr="00B92BE0" w:rsidRDefault="003226FC" w:rsidP="00DF0AD9">
      <w:pPr>
        <w:jc w:val="both"/>
        <w:rPr>
          <w:rFonts w:ascii="Arial" w:hAnsi="Arial" w:cs="Arial"/>
          <w:sz w:val="26"/>
          <w:szCs w:val="26"/>
        </w:rPr>
      </w:pPr>
      <w:r w:rsidRPr="00B92BE0">
        <w:rPr>
          <w:rFonts w:ascii="Arial" w:hAnsi="Arial" w:cs="Arial"/>
          <w:sz w:val="26"/>
          <w:szCs w:val="26"/>
        </w:rPr>
        <w:t>We have learnt a lot about animals that changed the world</w:t>
      </w:r>
      <w:r w:rsidR="005A6A6E" w:rsidRPr="00B92BE0">
        <w:rPr>
          <w:rFonts w:ascii="Arial" w:hAnsi="Arial" w:cs="Arial"/>
          <w:sz w:val="26"/>
          <w:szCs w:val="26"/>
        </w:rPr>
        <w:t>. H</w:t>
      </w:r>
      <w:r w:rsidRPr="00B92BE0">
        <w:rPr>
          <w:rFonts w:ascii="Arial" w:hAnsi="Arial" w:cs="Arial"/>
          <w:sz w:val="26"/>
          <w:szCs w:val="26"/>
        </w:rPr>
        <w:t>ere are more interesting facts</w:t>
      </w:r>
      <w:r w:rsidR="00807D82" w:rsidRPr="00B92BE0">
        <w:rPr>
          <w:rFonts w:ascii="Arial" w:hAnsi="Arial" w:cs="Arial"/>
          <w:sz w:val="26"/>
          <w:szCs w:val="26"/>
        </w:rPr>
        <w:t>.</w:t>
      </w:r>
    </w:p>
    <w:p w:rsidR="00FB60A1" w:rsidRPr="00B92BE0" w:rsidRDefault="00FB60A1" w:rsidP="00DF0AD9">
      <w:pPr>
        <w:jc w:val="both"/>
        <w:rPr>
          <w:rFonts w:ascii="Arial" w:hAnsi="Arial" w:cs="Arial"/>
          <w:b/>
          <w:bCs/>
          <w:sz w:val="26"/>
          <w:szCs w:val="26"/>
          <w:u w:val="single"/>
        </w:rPr>
      </w:pPr>
    </w:p>
    <w:p w:rsidR="003264E9" w:rsidRPr="00B92BE0" w:rsidRDefault="008F7EAE" w:rsidP="00DF0AD9">
      <w:pPr>
        <w:jc w:val="both"/>
        <w:rPr>
          <w:rFonts w:ascii="Arial" w:hAnsi="Arial" w:cs="Arial"/>
          <w:b/>
          <w:bCs/>
          <w:color w:val="222222"/>
          <w:sz w:val="26"/>
          <w:szCs w:val="26"/>
          <w:u w:val="single"/>
          <w:shd w:val="clear" w:color="auto" w:fill="FFFFFF"/>
        </w:rPr>
      </w:pPr>
      <w:r w:rsidRPr="00B92BE0">
        <w:rPr>
          <w:rFonts w:ascii="Arial" w:hAnsi="Arial" w:cs="Arial"/>
          <w:b/>
          <w:bCs/>
          <w:sz w:val="26"/>
          <w:szCs w:val="26"/>
          <w:u w:val="single"/>
        </w:rPr>
        <w:t>LEECH</w:t>
      </w:r>
    </w:p>
    <w:p w:rsidR="008F7EAE" w:rsidRPr="00B92BE0" w:rsidRDefault="00540114" w:rsidP="00DF0AD9">
      <w:pPr>
        <w:jc w:val="both"/>
        <w:rPr>
          <w:rFonts w:ascii="Arial" w:hAnsi="Arial" w:cs="Arial"/>
          <w:color w:val="222222"/>
          <w:sz w:val="26"/>
          <w:szCs w:val="26"/>
          <w:shd w:val="clear" w:color="auto" w:fill="FFFFFF"/>
        </w:rPr>
      </w:pPr>
      <w:r w:rsidRPr="00B92BE0">
        <w:rPr>
          <w:rFonts w:ascii="Arial" w:hAnsi="Arial" w:cs="Arial"/>
          <w:color w:val="222222"/>
          <w:sz w:val="26"/>
          <w:szCs w:val="26"/>
          <w:shd w:val="clear" w:color="auto" w:fill="FFFFFF"/>
        </w:rPr>
        <w:t>Leech bites are often painless so are not always obvious, however blood stained socks and clothing are a clue to their presence</w:t>
      </w:r>
      <w:r w:rsidR="003264E9" w:rsidRPr="00B92BE0">
        <w:rPr>
          <w:rFonts w:ascii="Arial" w:hAnsi="Arial" w:cs="Arial"/>
          <w:color w:val="222222"/>
          <w:sz w:val="26"/>
          <w:szCs w:val="26"/>
          <w:shd w:val="clear" w:color="auto" w:fill="FFFFFF"/>
        </w:rPr>
        <w:t xml:space="preserve">. </w:t>
      </w:r>
      <w:r w:rsidRPr="00B92BE0">
        <w:rPr>
          <w:rFonts w:ascii="Arial" w:hAnsi="Arial" w:cs="Arial"/>
          <w:color w:val="222222"/>
          <w:sz w:val="26"/>
          <w:szCs w:val="26"/>
          <w:shd w:val="clear" w:color="auto" w:fill="FFFFFF"/>
        </w:rPr>
        <w:t>When leeches bite, their teeth clamp onto the skin and with a suction like action start to feed on the host's blood. Leeches feed for around 30 minutes but are known to feed for longer.</w:t>
      </w:r>
    </w:p>
    <w:p w:rsidR="00DF0AD9" w:rsidRPr="00B92BE0" w:rsidRDefault="00DF0AD9" w:rsidP="00DF0AD9">
      <w:pPr>
        <w:jc w:val="both"/>
        <w:rPr>
          <w:rFonts w:ascii="Arial" w:hAnsi="Arial" w:cs="Arial"/>
          <w:color w:val="222222"/>
          <w:sz w:val="26"/>
          <w:szCs w:val="26"/>
          <w:shd w:val="clear" w:color="auto" w:fill="FFFFFF"/>
        </w:rPr>
      </w:pPr>
    </w:p>
    <w:p w:rsidR="00DF0AD9" w:rsidRPr="00B92BE0" w:rsidRDefault="00DF0AD9" w:rsidP="00DF0AD9">
      <w:pPr>
        <w:jc w:val="both"/>
        <w:rPr>
          <w:rFonts w:ascii="Arial" w:hAnsi="Arial" w:cs="Arial"/>
          <w:sz w:val="26"/>
          <w:szCs w:val="26"/>
        </w:rPr>
      </w:pPr>
      <w:r w:rsidRPr="00B92BE0">
        <w:rPr>
          <w:noProof/>
          <w:sz w:val="26"/>
          <w:szCs w:val="26"/>
          <w:lang w:val="en-GB" w:eastAsia="en-GB"/>
        </w:rPr>
        <w:drawing>
          <wp:inline distT="0" distB="0" distL="0" distR="0">
            <wp:extent cx="4282607" cy="2849880"/>
            <wp:effectExtent l="0" t="0" r="3810" b="7620"/>
            <wp:docPr id="1" name="Picture 1" descr="Leeches - KHAO SOK National Park, Thai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ches - KHAO SOK National Park, Thailand"/>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5100" cy="2858194"/>
                    </a:xfrm>
                    <a:prstGeom prst="rect">
                      <a:avLst/>
                    </a:prstGeom>
                    <a:noFill/>
                    <a:ln>
                      <a:noFill/>
                    </a:ln>
                  </pic:spPr>
                </pic:pic>
              </a:graphicData>
            </a:graphic>
          </wp:inline>
        </w:drawing>
      </w:r>
    </w:p>
    <w:p w:rsidR="00961964" w:rsidRPr="00B92BE0" w:rsidRDefault="00961964" w:rsidP="00DF0AD9">
      <w:pPr>
        <w:jc w:val="both"/>
        <w:rPr>
          <w:rFonts w:ascii="Arial" w:hAnsi="Arial" w:cs="Arial"/>
          <w:sz w:val="26"/>
          <w:szCs w:val="26"/>
        </w:rPr>
      </w:pPr>
    </w:p>
    <w:p w:rsidR="00FB60A1" w:rsidRPr="00B92BE0" w:rsidRDefault="00FB60A1" w:rsidP="00DF0AD9">
      <w:pPr>
        <w:jc w:val="both"/>
        <w:rPr>
          <w:rFonts w:ascii="Arial" w:hAnsi="Arial" w:cs="Arial"/>
          <w:b/>
          <w:bCs/>
          <w:sz w:val="26"/>
          <w:szCs w:val="26"/>
          <w:u w:val="single"/>
        </w:rPr>
      </w:pPr>
    </w:p>
    <w:p w:rsidR="00FB60A1" w:rsidRPr="00B92BE0" w:rsidRDefault="00FB60A1" w:rsidP="00DF0AD9">
      <w:pPr>
        <w:jc w:val="both"/>
        <w:rPr>
          <w:rFonts w:ascii="Arial" w:hAnsi="Arial" w:cs="Arial"/>
          <w:b/>
          <w:bCs/>
          <w:sz w:val="26"/>
          <w:szCs w:val="26"/>
          <w:u w:val="single"/>
        </w:rPr>
      </w:pPr>
    </w:p>
    <w:p w:rsidR="00FB60A1" w:rsidRPr="00B92BE0" w:rsidRDefault="00FB60A1" w:rsidP="00DF0AD9">
      <w:pPr>
        <w:jc w:val="both"/>
        <w:rPr>
          <w:rFonts w:ascii="Arial" w:hAnsi="Arial" w:cs="Arial"/>
          <w:b/>
          <w:bCs/>
          <w:sz w:val="26"/>
          <w:szCs w:val="26"/>
          <w:u w:val="single"/>
        </w:rPr>
      </w:pPr>
    </w:p>
    <w:p w:rsidR="00FB60A1" w:rsidRPr="00B92BE0" w:rsidRDefault="00FB60A1" w:rsidP="00DF0AD9">
      <w:pPr>
        <w:jc w:val="both"/>
        <w:rPr>
          <w:rFonts w:ascii="Arial" w:hAnsi="Arial" w:cs="Arial"/>
          <w:b/>
          <w:bCs/>
          <w:sz w:val="26"/>
          <w:szCs w:val="26"/>
          <w:u w:val="single"/>
        </w:rPr>
      </w:pPr>
    </w:p>
    <w:p w:rsidR="00961964" w:rsidRPr="00B92BE0" w:rsidRDefault="00961964" w:rsidP="00DF0AD9">
      <w:pPr>
        <w:jc w:val="both"/>
        <w:rPr>
          <w:rFonts w:ascii="Arial" w:hAnsi="Arial" w:cs="Arial"/>
          <w:b/>
          <w:bCs/>
          <w:sz w:val="26"/>
          <w:szCs w:val="26"/>
          <w:u w:val="single"/>
        </w:rPr>
      </w:pPr>
      <w:r w:rsidRPr="00B92BE0">
        <w:rPr>
          <w:rFonts w:ascii="Arial" w:hAnsi="Arial" w:cs="Arial"/>
          <w:b/>
          <w:bCs/>
          <w:sz w:val="26"/>
          <w:szCs w:val="26"/>
          <w:u w:val="single"/>
        </w:rPr>
        <w:lastRenderedPageBreak/>
        <w:t>SILKWORM</w:t>
      </w:r>
    </w:p>
    <w:p w:rsidR="004D5D0C" w:rsidRPr="00B92BE0" w:rsidRDefault="004D5D0C" w:rsidP="00DF0AD9">
      <w:pPr>
        <w:jc w:val="both"/>
        <w:rPr>
          <w:rFonts w:ascii="Arial" w:hAnsi="Arial" w:cs="Arial"/>
          <w:color w:val="222222"/>
          <w:sz w:val="26"/>
          <w:szCs w:val="26"/>
          <w:shd w:val="clear" w:color="auto" w:fill="FFFFFF"/>
        </w:rPr>
      </w:pPr>
      <w:r w:rsidRPr="00B92BE0">
        <w:rPr>
          <w:rFonts w:ascii="Arial" w:hAnsi="Arial" w:cs="Arial"/>
          <w:color w:val="222222"/>
          <w:sz w:val="26"/>
          <w:szCs w:val="26"/>
          <w:shd w:val="clear" w:color="auto" w:fill="FFFFFF"/>
        </w:rPr>
        <w:t>The silkworm (Bomb mori) is the larva or caterpillar of the Bombyx mori moth. Silk has been made for at least 5</w:t>
      </w:r>
      <w:r w:rsidR="00807D82" w:rsidRPr="00B92BE0">
        <w:rPr>
          <w:rFonts w:ascii="Arial" w:hAnsi="Arial" w:cs="Arial"/>
          <w:color w:val="222222"/>
          <w:sz w:val="26"/>
          <w:szCs w:val="26"/>
          <w:shd w:val="clear" w:color="auto" w:fill="FFFFFF"/>
        </w:rPr>
        <w:t>,</w:t>
      </w:r>
      <w:r w:rsidRPr="00B92BE0">
        <w:rPr>
          <w:rFonts w:ascii="Arial" w:hAnsi="Arial" w:cs="Arial"/>
          <w:color w:val="222222"/>
          <w:sz w:val="26"/>
          <w:szCs w:val="26"/>
          <w:shd w:val="clear" w:color="auto" w:fill="FFFFFF"/>
        </w:rPr>
        <w:t xml:space="preserve">000 years in China. The moth is important because it makes the silk, and no longer lives in the wild. It is entirely dependent on humans. Silkworms eat mulberry leaves, and were native to northern </w:t>
      </w:r>
      <w:r w:rsidR="00F409D1" w:rsidRPr="00B92BE0">
        <w:rPr>
          <w:rFonts w:ascii="Arial" w:hAnsi="Arial" w:cs="Arial"/>
          <w:color w:val="222222"/>
          <w:sz w:val="26"/>
          <w:szCs w:val="26"/>
          <w:shd w:val="clear" w:color="auto" w:fill="FFFFFF"/>
        </w:rPr>
        <w:t>C</w:t>
      </w:r>
      <w:r w:rsidRPr="00B92BE0">
        <w:rPr>
          <w:rFonts w:ascii="Arial" w:hAnsi="Arial" w:cs="Arial"/>
          <w:color w:val="222222"/>
          <w:sz w:val="26"/>
          <w:szCs w:val="26"/>
          <w:shd w:val="clear" w:color="auto" w:fill="FFFFFF"/>
        </w:rPr>
        <w:t>hina.</w:t>
      </w:r>
    </w:p>
    <w:p w:rsidR="00F409D1" w:rsidRPr="00B92BE0" w:rsidRDefault="00E14DDC" w:rsidP="00DF0AD9">
      <w:pPr>
        <w:jc w:val="both"/>
        <w:rPr>
          <w:rFonts w:ascii="Arial" w:hAnsi="Arial" w:cs="Arial"/>
          <w:color w:val="222222"/>
          <w:sz w:val="26"/>
          <w:szCs w:val="26"/>
          <w:shd w:val="clear" w:color="auto" w:fill="FFFFFF"/>
        </w:rPr>
      </w:pPr>
      <w:r w:rsidRPr="00B92BE0">
        <w:rPr>
          <w:rFonts w:ascii="Arial" w:hAnsi="Arial" w:cs="Arial"/>
          <w:noProof/>
          <w:color w:val="222222"/>
          <w:sz w:val="26"/>
          <w:szCs w:val="26"/>
          <w:shd w:val="clear" w:color="auto" w:fill="FFFFFF"/>
          <w:lang w:val="en-GB" w:eastAsia="en-GB"/>
        </w:rPr>
        <w:drawing>
          <wp:inline distT="0" distB="0" distL="0" distR="0">
            <wp:extent cx="3970020" cy="29736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85561" cy="2985323"/>
                    </a:xfrm>
                    <a:prstGeom prst="rect">
                      <a:avLst/>
                    </a:prstGeom>
                    <a:noFill/>
                    <a:ln>
                      <a:noFill/>
                    </a:ln>
                  </pic:spPr>
                </pic:pic>
              </a:graphicData>
            </a:graphic>
          </wp:inline>
        </w:drawing>
      </w:r>
    </w:p>
    <w:p w:rsidR="00F409D1" w:rsidRPr="00B92BE0" w:rsidRDefault="00F409D1" w:rsidP="00DF0AD9">
      <w:pPr>
        <w:jc w:val="both"/>
        <w:rPr>
          <w:rFonts w:ascii="Arial" w:hAnsi="Arial" w:cs="Arial"/>
          <w:color w:val="222222"/>
          <w:sz w:val="26"/>
          <w:szCs w:val="26"/>
          <w:shd w:val="clear" w:color="auto" w:fill="FFFFFF"/>
        </w:rPr>
      </w:pPr>
    </w:p>
    <w:p w:rsidR="004D5D0C" w:rsidRPr="00B92BE0" w:rsidRDefault="004D5D0C" w:rsidP="00DF0AD9">
      <w:pPr>
        <w:pStyle w:val="Heading2"/>
        <w:shd w:val="clear" w:color="auto" w:fill="FFFFFF"/>
        <w:spacing w:before="0" w:beforeAutospacing="0" w:after="0" w:afterAutospacing="0"/>
        <w:jc w:val="both"/>
        <w:rPr>
          <w:rFonts w:ascii="Arial" w:hAnsi="Arial" w:cs="Arial"/>
          <w:color w:val="222222"/>
          <w:sz w:val="26"/>
          <w:szCs w:val="26"/>
          <w:u w:val="single"/>
        </w:rPr>
      </w:pPr>
      <w:r w:rsidRPr="00B92BE0">
        <w:rPr>
          <w:rFonts w:ascii="Arial" w:hAnsi="Arial" w:cs="Arial"/>
          <w:sz w:val="26"/>
          <w:szCs w:val="26"/>
          <w:u w:val="single"/>
        </w:rPr>
        <w:t>M</w:t>
      </w:r>
      <w:r w:rsidR="003264E9" w:rsidRPr="00B92BE0">
        <w:rPr>
          <w:rFonts w:ascii="Arial" w:hAnsi="Arial" w:cs="Arial"/>
          <w:sz w:val="26"/>
          <w:szCs w:val="26"/>
          <w:u w:val="single"/>
        </w:rPr>
        <w:t>OSQUITO</w:t>
      </w:r>
      <w:r w:rsidRPr="00B92BE0">
        <w:rPr>
          <w:rFonts w:ascii="Arial" w:hAnsi="Arial" w:cs="Arial"/>
          <w:color w:val="222222"/>
          <w:sz w:val="26"/>
          <w:szCs w:val="26"/>
          <w:u w:val="single"/>
        </w:rPr>
        <w:t xml:space="preserve"> </w:t>
      </w:r>
      <w:r w:rsidRPr="00B92BE0">
        <w:rPr>
          <w:rFonts w:ascii="Arial" w:hAnsi="Arial" w:cs="Arial"/>
          <w:color w:val="222222"/>
          <w:sz w:val="26"/>
          <w:szCs w:val="26"/>
          <w:u w:val="single"/>
        </w:rPr>
        <w:br/>
      </w:r>
    </w:p>
    <w:p w:rsidR="004D5D0C" w:rsidRPr="00B92BE0" w:rsidRDefault="003264E9" w:rsidP="00DF0AD9">
      <w:pPr>
        <w:jc w:val="both"/>
        <w:rPr>
          <w:rFonts w:ascii="Arial" w:hAnsi="Arial" w:cs="Arial"/>
          <w:sz w:val="26"/>
          <w:szCs w:val="26"/>
        </w:rPr>
      </w:pPr>
      <w:r w:rsidRPr="00B92BE0">
        <w:rPr>
          <w:rFonts w:ascii="Arial" w:hAnsi="Arial" w:cs="Arial"/>
          <w:color w:val="222222"/>
          <w:sz w:val="26"/>
          <w:szCs w:val="26"/>
          <w:shd w:val="clear" w:color="auto" w:fill="FFFFFF"/>
        </w:rPr>
        <w:t>Mosquitoes are stimulated by a number of factors when seeking out a blood meal. Initially, they're attracted by the carbon dioxide we exhale. Body heat is probably important too, but once the mosquito gets closer, she will respond to the smell of a potential blood source's skin</w:t>
      </w:r>
      <w:r w:rsidR="00807D82" w:rsidRPr="00B92BE0">
        <w:rPr>
          <w:rFonts w:ascii="Arial" w:hAnsi="Arial" w:cs="Arial"/>
          <w:color w:val="222222"/>
          <w:sz w:val="26"/>
          <w:szCs w:val="26"/>
          <w:shd w:val="clear" w:color="auto" w:fill="FFFFFF"/>
        </w:rPr>
        <w:t>.</w:t>
      </w:r>
    </w:p>
    <w:p w:rsidR="004D5D0C" w:rsidRPr="00B92BE0" w:rsidRDefault="00E14DDC" w:rsidP="00DF0AD9">
      <w:pPr>
        <w:jc w:val="both"/>
        <w:rPr>
          <w:rFonts w:ascii="Arial" w:hAnsi="Arial" w:cs="Arial"/>
          <w:sz w:val="26"/>
          <w:szCs w:val="26"/>
        </w:rPr>
      </w:pPr>
      <w:r w:rsidRPr="00B92BE0">
        <w:rPr>
          <w:rFonts w:ascii="Arial" w:hAnsi="Arial" w:cs="Arial"/>
          <w:noProof/>
          <w:sz w:val="26"/>
          <w:szCs w:val="26"/>
          <w:lang w:val="en-GB" w:eastAsia="en-GB"/>
        </w:rPr>
        <w:drawing>
          <wp:inline distT="0" distB="0" distL="0" distR="0">
            <wp:extent cx="3901440" cy="223314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15631" cy="2241270"/>
                    </a:xfrm>
                    <a:prstGeom prst="rect">
                      <a:avLst/>
                    </a:prstGeom>
                    <a:noFill/>
                    <a:ln>
                      <a:noFill/>
                    </a:ln>
                  </pic:spPr>
                </pic:pic>
              </a:graphicData>
            </a:graphic>
          </wp:inline>
        </w:drawing>
      </w:r>
    </w:p>
    <w:p w:rsidR="003264E9" w:rsidRPr="00B92BE0" w:rsidRDefault="003264E9" w:rsidP="00DF0AD9">
      <w:pPr>
        <w:jc w:val="both"/>
        <w:rPr>
          <w:rFonts w:ascii="Arial" w:hAnsi="Arial" w:cs="Arial"/>
          <w:b/>
          <w:bCs/>
          <w:color w:val="222222"/>
          <w:sz w:val="26"/>
          <w:szCs w:val="26"/>
          <w:u w:val="single"/>
          <w:shd w:val="clear" w:color="auto" w:fill="FFFFFF"/>
        </w:rPr>
      </w:pPr>
      <w:r w:rsidRPr="00B92BE0">
        <w:rPr>
          <w:rFonts w:ascii="Arial" w:hAnsi="Arial" w:cs="Arial"/>
          <w:b/>
          <w:bCs/>
          <w:color w:val="222222"/>
          <w:sz w:val="26"/>
          <w:szCs w:val="26"/>
          <w:u w:val="single"/>
          <w:shd w:val="clear" w:color="auto" w:fill="FFFFFF"/>
        </w:rPr>
        <w:lastRenderedPageBreak/>
        <w:t>HONEYBEE</w:t>
      </w:r>
    </w:p>
    <w:p w:rsidR="004D5D0C" w:rsidRPr="00B92BE0" w:rsidRDefault="003119EB" w:rsidP="00DF0AD9">
      <w:pPr>
        <w:jc w:val="both"/>
        <w:rPr>
          <w:rFonts w:ascii="Arial" w:hAnsi="Arial" w:cs="Arial"/>
          <w:color w:val="222222"/>
          <w:sz w:val="26"/>
          <w:szCs w:val="26"/>
          <w:shd w:val="clear" w:color="auto" w:fill="FFFFFF"/>
        </w:rPr>
      </w:pPr>
      <w:r w:rsidRPr="00B92BE0">
        <w:rPr>
          <w:rFonts w:ascii="Arial" w:hAnsi="Arial" w:cs="Arial"/>
          <w:color w:val="222222"/>
          <w:sz w:val="26"/>
          <w:szCs w:val="26"/>
          <w:shd w:val="clear" w:color="auto" w:fill="FFFFFF"/>
        </w:rPr>
        <w:t>Honey bees can thrive in natural or domesticated environments, though they prefer to live in gardens, woodlands, orchards, meadows and other areas where flowering plants are abundant. Within their natural habitat, honey bees build nests inside tree cavities and under edges of objects to hide themselves from predators.</w:t>
      </w:r>
    </w:p>
    <w:p w:rsidR="003119EB" w:rsidRPr="00B92BE0" w:rsidRDefault="003119EB" w:rsidP="00DF0AD9">
      <w:pPr>
        <w:jc w:val="both"/>
        <w:rPr>
          <w:rFonts w:ascii="Arial" w:hAnsi="Arial" w:cs="Arial"/>
          <w:color w:val="222222"/>
          <w:sz w:val="26"/>
          <w:szCs w:val="26"/>
          <w:shd w:val="clear" w:color="auto" w:fill="FFFFFF"/>
        </w:rPr>
      </w:pPr>
    </w:p>
    <w:p w:rsidR="00E14DDC" w:rsidRPr="00B92BE0" w:rsidRDefault="00E14DDC" w:rsidP="00DF0AD9">
      <w:pPr>
        <w:jc w:val="both"/>
        <w:rPr>
          <w:rFonts w:ascii="Arial" w:hAnsi="Arial" w:cs="Arial"/>
          <w:color w:val="222222"/>
          <w:sz w:val="26"/>
          <w:szCs w:val="26"/>
          <w:shd w:val="clear" w:color="auto" w:fill="FFFFFF"/>
        </w:rPr>
      </w:pPr>
      <w:r w:rsidRPr="00B92BE0">
        <w:rPr>
          <w:rFonts w:ascii="Arial" w:hAnsi="Arial" w:cs="Arial"/>
          <w:noProof/>
          <w:color w:val="222222"/>
          <w:sz w:val="26"/>
          <w:szCs w:val="26"/>
          <w:shd w:val="clear" w:color="auto" w:fill="FFFFFF"/>
          <w:lang w:val="en-GB" w:eastAsia="en-GB"/>
        </w:rPr>
        <w:drawing>
          <wp:inline distT="0" distB="0" distL="0" distR="0">
            <wp:extent cx="4686300" cy="26243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95173" cy="2629297"/>
                    </a:xfrm>
                    <a:prstGeom prst="rect">
                      <a:avLst/>
                    </a:prstGeom>
                    <a:noFill/>
                    <a:ln>
                      <a:noFill/>
                    </a:ln>
                  </pic:spPr>
                </pic:pic>
              </a:graphicData>
            </a:graphic>
          </wp:inline>
        </w:drawing>
      </w:r>
    </w:p>
    <w:p w:rsidR="00865FB6" w:rsidRPr="00B92BE0" w:rsidRDefault="00865FB6" w:rsidP="00DF0AD9">
      <w:pPr>
        <w:jc w:val="both"/>
        <w:rPr>
          <w:rFonts w:ascii="Arial" w:hAnsi="Arial" w:cs="Arial"/>
          <w:b/>
          <w:bCs/>
          <w:color w:val="222222"/>
          <w:sz w:val="26"/>
          <w:szCs w:val="26"/>
          <w:u w:val="single"/>
          <w:shd w:val="clear" w:color="auto" w:fill="FFFFFF"/>
        </w:rPr>
      </w:pPr>
    </w:p>
    <w:p w:rsidR="003264E9" w:rsidRPr="00B92BE0" w:rsidRDefault="003264E9" w:rsidP="00DF0AD9">
      <w:pPr>
        <w:jc w:val="both"/>
        <w:rPr>
          <w:rFonts w:ascii="Arial" w:hAnsi="Arial" w:cs="Arial"/>
          <w:b/>
          <w:bCs/>
          <w:color w:val="222222"/>
          <w:sz w:val="26"/>
          <w:szCs w:val="26"/>
          <w:u w:val="single"/>
          <w:shd w:val="clear" w:color="auto" w:fill="FFFFFF"/>
        </w:rPr>
      </w:pPr>
      <w:r w:rsidRPr="00B92BE0">
        <w:rPr>
          <w:rFonts w:ascii="Arial" w:hAnsi="Arial" w:cs="Arial"/>
          <w:b/>
          <w:bCs/>
          <w:color w:val="222222"/>
          <w:sz w:val="26"/>
          <w:szCs w:val="26"/>
          <w:u w:val="single"/>
          <w:shd w:val="clear" w:color="auto" w:fill="FFFFFF"/>
        </w:rPr>
        <w:t>RAT</w:t>
      </w:r>
    </w:p>
    <w:p w:rsidR="003119EB" w:rsidRPr="00B92BE0" w:rsidRDefault="00F007C3" w:rsidP="00DF0AD9">
      <w:pPr>
        <w:jc w:val="both"/>
        <w:rPr>
          <w:rFonts w:ascii="Arial" w:hAnsi="Arial" w:cs="Arial"/>
          <w:color w:val="222222"/>
          <w:sz w:val="26"/>
          <w:szCs w:val="26"/>
          <w:shd w:val="clear" w:color="auto" w:fill="FFFFFF"/>
        </w:rPr>
      </w:pPr>
      <w:r w:rsidRPr="00B92BE0">
        <w:rPr>
          <w:rFonts w:ascii="Arial" w:hAnsi="Arial" w:cs="Arial"/>
          <w:color w:val="222222"/>
          <w:sz w:val="26"/>
          <w:szCs w:val="26"/>
          <w:shd w:val="clear" w:color="auto" w:fill="FFFFFF"/>
        </w:rPr>
        <w:t>They live in yucca, palm and cypress trees, as well as in elevated areas of human homes. Roof rats can be found living in attics, rafters, eaves and on roofs. They may also choose to nest in non</w:t>
      </w:r>
      <w:r w:rsidR="00807D82" w:rsidRPr="00B92BE0">
        <w:rPr>
          <w:rFonts w:ascii="Arial" w:hAnsi="Arial" w:cs="Arial"/>
          <w:color w:val="222222"/>
          <w:sz w:val="26"/>
          <w:szCs w:val="26"/>
          <w:shd w:val="clear" w:color="auto" w:fill="FFFFFF"/>
        </w:rPr>
        <w:t>-</w:t>
      </w:r>
      <w:r w:rsidRPr="00B92BE0">
        <w:rPr>
          <w:rFonts w:ascii="Arial" w:hAnsi="Arial" w:cs="Arial"/>
          <w:color w:val="222222"/>
          <w:sz w:val="26"/>
          <w:szCs w:val="26"/>
          <w:shd w:val="clear" w:color="auto" w:fill="FFFFFF"/>
        </w:rPr>
        <w:t>arboreal vegetation, such as shrubs, honeysuckle and tall grasses</w:t>
      </w:r>
      <w:r w:rsidR="00807D82" w:rsidRPr="00B92BE0">
        <w:rPr>
          <w:rFonts w:ascii="Arial" w:hAnsi="Arial" w:cs="Arial"/>
          <w:color w:val="222222"/>
          <w:sz w:val="26"/>
          <w:szCs w:val="26"/>
          <w:shd w:val="clear" w:color="auto" w:fill="FFFFFF"/>
        </w:rPr>
        <w:t>.</w:t>
      </w:r>
    </w:p>
    <w:p w:rsidR="00F007C3" w:rsidRPr="00B92BE0" w:rsidRDefault="00F007C3" w:rsidP="00DF0AD9">
      <w:pPr>
        <w:jc w:val="both"/>
        <w:rPr>
          <w:rFonts w:ascii="Arial" w:hAnsi="Arial" w:cs="Arial"/>
          <w:color w:val="222222"/>
          <w:sz w:val="26"/>
          <w:szCs w:val="26"/>
          <w:shd w:val="clear" w:color="auto" w:fill="FFFFFF"/>
        </w:rPr>
      </w:pPr>
    </w:p>
    <w:p w:rsidR="00E14DDC" w:rsidRPr="00B92BE0" w:rsidRDefault="00E14DDC" w:rsidP="00DF0AD9">
      <w:pPr>
        <w:jc w:val="both"/>
        <w:rPr>
          <w:rFonts w:ascii="Arial" w:hAnsi="Arial" w:cs="Arial"/>
          <w:color w:val="222222"/>
          <w:sz w:val="26"/>
          <w:szCs w:val="26"/>
          <w:shd w:val="clear" w:color="auto" w:fill="FFFFFF"/>
        </w:rPr>
      </w:pPr>
      <w:r w:rsidRPr="00B92BE0">
        <w:rPr>
          <w:rFonts w:ascii="Arial" w:hAnsi="Arial" w:cs="Arial"/>
          <w:noProof/>
          <w:color w:val="222222"/>
          <w:sz w:val="26"/>
          <w:szCs w:val="26"/>
          <w:shd w:val="clear" w:color="auto" w:fill="FFFFFF"/>
          <w:lang w:val="en-GB" w:eastAsia="en-GB"/>
        </w:rPr>
        <w:lastRenderedPageBreak/>
        <w:drawing>
          <wp:inline distT="0" distB="0" distL="0" distR="0">
            <wp:extent cx="3718560" cy="20823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36601" cy="2092497"/>
                    </a:xfrm>
                    <a:prstGeom prst="rect">
                      <a:avLst/>
                    </a:prstGeom>
                    <a:noFill/>
                    <a:ln>
                      <a:noFill/>
                    </a:ln>
                  </pic:spPr>
                </pic:pic>
              </a:graphicData>
            </a:graphic>
          </wp:inline>
        </w:drawing>
      </w:r>
    </w:p>
    <w:p w:rsidR="003264E9" w:rsidRPr="00B92BE0" w:rsidRDefault="003264E9" w:rsidP="00DF0AD9">
      <w:pPr>
        <w:jc w:val="both"/>
        <w:rPr>
          <w:rFonts w:ascii="Arial" w:hAnsi="Arial" w:cs="Arial"/>
          <w:b/>
          <w:bCs/>
          <w:color w:val="222222"/>
          <w:sz w:val="26"/>
          <w:szCs w:val="26"/>
          <w:u w:val="single"/>
          <w:shd w:val="clear" w:color="auto" w:fill="FFFFFF"/>
        </w:rPr>
      </w:pPr>
      <w:r w:rsidRPr="00B92BE0">
        <w:rPr>
          <w:rFonts w:ascii="Arial" w:hAnsi="Arial" w:cs="Arial"/>
          <w:b/>
          <w:bCs/>
          <w:color w:val="222222"/>
          <w:sz w:val="26"/>
          <w:szCs w:val="26"/>
          <w:u w:val="single"/>
          <w:shd w:val="clear" w:color="auto" w:fill="FFFFFF"/>
        </w:rPr>
        <w:t>OYSTER</w:t>
      </w:r>
    </w:p>
    <w:p w:rsidR="00F007C3" w:rsidRPr="00B92BE0" w:rsidRDefault="00807D82" w:rsidP="00DF0AD9">
      <w:pPr>
        <w:jc w:val="both"/>
        <w:rPr>
          <w:rFonts w:ascii="Arial" w:hAnsi="Arial" w:cs="Arial"/>
          <w:color w:val="222222"/>
          <w:sz w:val="26"/>
          <w:szCs w:val="26"/>
          <w:shd w:val="clear" w:color="auto" w:fill="FFFFFF"/>
        </w:rPr>
      </w:pPr>
      <w:r w:rsidRPr="00B92BE0">
        <w:rPr>
          <w:rFonts w:ascii="Arial" w:hAnsi="Arial" w:cs="Arial"/>
          <w:color w:val="222222"/>
          <w:sz w:val="26"/>
          <w:szCs w:val="26"/>
          <w:shd w:val="clear" w:color="auto" w:fill="FFFFFF"/>
        </w:rPr>
        <w:t>The Galway oyster festival is a</w:t>
      </w:r>
      <w:r w:rsidR="00540114" w:rsidRPr="00B92BE0">
        <w:rPr>
          <w:rFonts w:ascii="Arial" w:hAnsi="Arial" w:cs="Arial"/>
          <w:color w:val="222222"/>
          <w:sz w:val="26"/>
          <w:szCs w:val="26"/>
          <w:shd w:val="clear" w:color="auto" w:fill="FFFFFF"/>
        </w:rPr>
        <w:t xml:space="preserve"> highlight in the west of Ireland's festival calendar</w:t>
      </w:r>
      <w:r w:rsidRPr="00B92BE0">
        <w:rPr>
          <w:rFonts w:ascii="Arial" w:hAnsi="Arial" w:cs="Arial"/>
          <w:color w:val="222222"/>
          <w:sz w:val="26"/>
          <w:szCs w:val="26"/>
          <w:shd w:val="clear" w:color="auto" w:fill="FFFFFF"/>
        </w:rPr>
        <w:t>. I</w:t>
      </w:r>
      <w:r w:rsidR="00540114" w:rsidRPr="00B92BE0">
        <w:rPr>
          <w:rFonts w:ascii="Arial" w:hAnsi="Arial" w:cs="Arial"/>
          <w:color w:val="222222"/>
          <w:sz w:val="26"/>
          <w:szCs w:val="26"/>
          <w:shd w:val="clear" w:color="auto" w:fill="FFFFFF"/>
        </w:rPr>
        <w:t>t is the world's longest running Oyster Festival and one of the most internationally recognised Irish events. The 2020 event is expected to take place from Friday, September 25th to Sunday, September 27th 2020 at the Nimmos Pier Marquee</w:t>
      </w:r>
      <w:r w:rsidRPr="00B92BE0">
        <w:rPr>
          <w:rFonts w:ascii="Arial" w:hAnsi="Arial" w:cs="Arial"/>
          <w:color w:val="222222"/>
          <w:sz w:val="26"/>
          <w:szCs w:val="26"/>
          <w:shd w:val="clear" w:color="auto" w:fill="FFFFFF"/>
        </w:rPr>
        <w:t>.</w:t>
      </w:r>
    </w:p>
    <w:p w:rsidR="003119EB" w:rsidRPr="00B92BE0" w:rsidRDefault="003119EB" w:rsidP="00DF0AD9">
      <w:pPr>
        <w:jc w:val="both"/>
        <w:rPr>
          <w:rFonts w:ascii="Arial" w:hAnsi="Arial" w:cs="Arial"/>
          <w:color w:val="222222"/>
          <w:sz w:val="26"/>
          <w:szCs w:val="26"/>
          <w:shd w:val="clear" w:color="auto" w:fill="FFFFFF"/>
        </w:rPr>
      </w:pPr>
    </w:p>
    <w:p w:rsidR="00E14DDC" w:rsidRPr="00B92BE0" w:rsidRDefault="00E14DDC" w:rsidP="00DF0AD9">
      <w:pPr>
        <w:jc w:val="both"/>
        <w:rPr>
          <w:rFonts w:ascii="Arial" w:hAnsi="Arial" w:cs="Arial"/>
          <w:color w:val="222222"/>
          <w:sz w:val="26"/>
          <w:szCs w:val="26"/>
          <w:shd w:val="clear" w:color="auto" w:fill="FFFFFF"/>
        </w:rPr>
      </w:pPr>
      <w:r w:rsidRPr="00B92BE0">
        <w:rPr>
          <w:rFonts w:ascii="Arial" w:hAnsi="Arial" w:cs="Arial"/>
          <w:noProof/>
          <w:color w:val="222222"/>
          <w:sz w:val="26"/>
          <w:szCs w:val="26"/>
          <w:shd w:val="clear" w:color="auto" w:fill="FFFFFF"/>
          <w:lang w:val="en-GB" w:eastAsia="en-GB"/>
        </w:rPr>
        <w:drawing>
          <wp:inline distT="0" distB="0" distL="0" distR="0">
            <wp:extent cx="3596640" cy="312674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12585" cy="3140602"/>
                    </a:xfrm>
                    <a:prstGeom prst="rect">
                      <a:avLst/>
                    </a:prstGeom>
                    <a:noFill/>
                    <a:ln>
                      <a:noFill/>
                    </a:ln>
                  </pic:spPr>
                </pic:pic>
              </a:graphicData>
            </a:graphic>
          </wp:inline>
        </w:drawing>
      </w:r>
    </w:p>
    <w:p w:rsidR="00B92BE0" w:rsidRDefault="00B92BE0" w:rsidP="00DF0AD9">
      <w:pPr>
        <w:jc w:val="both"/>
        <w:rPr>
          <w:rFonts w:ascii="Arial" w:hAnsi="Arial" w:cs="Arial"/>
          <w:b/>
          <w:bCs/>
          <w:sz w:val="26"/>
          <w:szCs w:val="26"/>
          <w:u w:val="single"/>
        </w:rPr>
      </w:pPr>
    </w:p>
    <w:p w:rsidR="003264E9" w:rsidRPr="00B92BE0" w:rsidRDefault="00540114" w:rsidP="00DF0AD9">
      <w:pPr>
        <w:jc w:val="both"/>
        <w:rPr>
          <w:rFonts w:ascii="Arial" w:hAnsi="Arial" w:cs="Arial"/>
          <w:b/>
          <w:bCs/>
          <w:sz w:val="26"/>
          <w:szCs w:val="26"/>
          <w:u w:val="single"/>
        </w:rPr>
      </w:pPr>
      <w:r w:rsidRPr="00B92BE0">
        <w:rPr>
          <w:rFonts w:ascii="Arial" w:hAnsi="Arial" w:cs="Arial"/>
          <w:b/>
          <w:bCs/>
          <w:sz w:val="26"/>
          <w:szCs w:val="26"/>
          <w:u w:val="single"/>
        </w:rPr>
        <w:t>E</w:t>
      </w:r>
      <w:r w:rsidR="003264E9" w:rsidRPr="00B92BE0">
        <w:rPr>
          <w:rFonts w:ascii="Arial" w:hAnsi="Arial" w:cs="Arial"/>
          <w:b/>
          <w:bCs/>
          <w:sz w:val="26"/>
          <w:szCs w:val="26"/>
          <w:u w:val="single"/>
        </w:rPr>
        <w:t>ARTHWORMS</w:t>
      </w:r>
    </w:p>
    <w:p w:rsidR="003119EB" w:rsidRPr="00B92BE0" w:rsidRDefault="00540114" w:rsidP="00DF0AD9">
      <w:pPr>
        <w:jc w:val="both"/>
        <w:rPr>
          <w:rFonts w:ascii="Arial" w:hAnsi="Arial" w:cs="Arial"/>
          <w:color w:val="222222"/>
          <w:sz w:val="26"/>
          <w:szCs w:val="26"/>
          <w:shd w:val="clear" w:color="auto" w:fill="FFFFFF"/>
        </w:rPr>
      </w:pPr>
      <w:r w:rsidRPr="00B92BE0">
        <w:rPr>
          <w:rFonts w:ascii="Arial" w:hAnsi="Arial" w:cs="Arial"/>
          <w:color w:val="222222"/>
          <w:sz w:val="26"/>
          <w:szCs w:val="26"/>
          <w:shd w:val="clear" w:color="auto" w:fill="FFFFFF"/>
        </w:rPr>
        <w:t xml:space="preserve">Earthworms and their relatives live anywhere there is moist soil and dead plant material. Earthworms are most abundant in rainy forest areas, but can be found </w:t>
      </w:r>
      <w:r w:rsidRPr="00B92BE0">
        <w:rPr>
          <w:rFonts w:ascii="Arial" w:hAnsi="Arial" w:cs="Arial"/>
          <w:color w:val="222222"/>
          <w:sz w:val="26"/>
          <w:szCs w:val="26"/>
          <w:shd w:val="clear" w:color="auto" w:fill="FFFFFF"/>
        </w:rPr>
        <w:lastRenderedPageBreak/>
        <w:t>in many habitats on land and in freshwater. All earthworm species need moist soil conditions to survive</w:t>
      </w:r>
      <w:r w:rsidR="003264E9" w:rsidRPr="00B92BE0">
        <w:rPr>
          <w:rFonts w:ascii="Arial" w:hAnsi="Arial" w:cs="Arial"/>
          <w:color w:val="222222"/>
          <w:sz w:val="26"/>
          <w:szCs w:val="26"/>
          <w:shd w:val="clear" w:color="auto" w:fill="FFFFFF"/>
        </w:rPr>
        <w:t>.</w:t>
      </w:r>
      <w:r w:rsidRPr="00B92BE0">
        <w:rPr>
          <w:rFonts w:ascii="Arial" w:hAnsi="Arial" w:cs="Arial"/>
          <w:color w:val="222222"/>
          <w:sz w:val="26"/>
          <w:szCs w:val="26"/>
          <w:shd w:val="clear" w:color="auto" w:fill="FFFFFF"/>
        </w:rPr>
        <w:t xml:space="preserve"> </w:t>
      </w:r>
      <w:r w:rsidR="003264E9" w:rsidRPr="00B92BE0">
        <w:rPr>
          <w:rFonts w:ascii="Arial" w:hAnsi="Arial" w:cs="Arial"/>
          <w:color w:val="222222"/>
          <w:sz w:val="26"/>
          <w:szCs w:val="26"/>
          <w:shd w:val="clear" w:color="auto" w:fill="FFFFFF"/>
        </w:rPr>
        <w:t>E</w:t>
      </w:r>
      <w:r w:rsidRPr="00B92BE0">
        <w:rPr>
          <w:rFonts w:ascii="Arial" w:hAnsi="Arial" w:cs="Arial"/>
          <w:color w:val="222222"/>
          <w:sz w:val="26"/>
          <w:szCs w:val="26"/>
          <w:shd w:val="clear" w:color="auto" w:fill="FFFFFF"/>
        </w:rPr>
        <w:t>arth</w:t>
      </w:r>
      <w:r w:rsidR="003264E9" w:rsidRPr="00B92BE0">
        <w:rPr>
          <w:rFonts w:ascii="Arial" w:hAnsi="Arial" w:cs="Arial"/>
          <w:color w:val="222222"/>
          <w:sz w:val="26"/>
          <w:szCs w:val="26"/>
          <w:shd w:val="clear" w:color="auto" w:fill="FFFFFF"/>
        </w:rPr>
        <w:t xml:space="preserve">worms </w:t>
      </w:r>
      <w:r w:rsidRPr="00B92BE0">
        <w:rPr>
          <w:rFonts w:ascii="Arial" w:hAnsi="Arial" w:cs="Arial"/>
          <w:color w:val="222222"/>
          <w:sz w:val="26"/>
          <w:szCs w:val="26"/>
          <w:shd w:val="clear" w:color="auto" w:fill="FFFFFF"/>
        </w:rPr>
        <w:t>have 5 hearts.</w:t>
      </w:r>
    </w:p>
    <w:p w:rsidR="003264E9" w:rsidRPr="00B92BE0" w:rsidRDefault="00E14DDC" w:rsidP="00DF0AD9">
      <w:pPr>
        <w:jc w:val="both"/>
        <w:rPr>
          <w:rFonts w:ascii="Arial" w:hAnsi="Arial" w:cs="Arial"/>
          <w:color w:val="222222"/>
          <w:sz w:val="26"/>
          <w:szCs w:val="26"/>
          <w:shd w:val="clear" w:color="auto" w:fill="FFFFFF"/>
        </w:rPr>
      </w:pPr>
      <w:r w:rsidRPr="00B92BE0">
        <w:rPr>
          <w:noProof/>
          <w:sz w:val="26"/>
          <w:szCs w:val="26"/>
          <w:lang w:val="en-GB" w:eastAsia="en-GB"/>
        </w:rPr>
        <w:drawing>
          <wp:inline distT="0" distB="0" distL="0" distR="0">
            <wp:extent cx="4373880" cy="1549550"/>
            <wp:effectExtent l="0" t="0" r="7620" b="0"/>
            <wp:docPr id="7" name="Picture 7" descr="Thank God for Earthworms! | The Institute for Creation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ank God for Earthworms! | The Institute for Creation Research"/>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37781" cy="1607616"/>
                    </a:xfrm>
                    <a:prstGeom prst="rect">
                      <a:avLst/>
                    </a:prstGeom>
                    <a:noFill/>
                    <a:ln>
                      <a:noFill/>
                    </a:ln>
                  </pic:spPr>
                </pic:pic>
              </a:graphicData>
            </a:graphic>
          </wp:inline>
        </w:drawing>
      </w:r>
    </w:p>
    <w:p w:rsidR="00E14DDC" w:rsidRPr="00B92BE0" w:rsidRDefault="00E14DDC" w:rsidP="00DF0AD9">
      <w:pPr>
        <w:jc w:val="both"/>
        <w:rPr>
          <w:rFonts w:ascii="Arial" w:hAnsi="Arial" w:cs="Arial"/>
          <w:color w:val="222222"/>
          <w:sz w:val="26"/>
          <w:szCs w:val="26"/>
          <w:shd w:val="clear" w:color="auto" w:fill="FFFFFF"/>
        </w:rPr>
      </w:pPr>
    </w:p>
    <w:p w:rsidR="003264E9" w:rsidRPr="00B92BE0" w:rsidRDefault="003264E9" w:rsidP="00DF0AD9">
      <w:pPr>
        <w:jc w:val="both"/>
        <w:rPr>
          <w:rFonts w:ascii="Arial" w:hAnsi="Arial" w:cs="Arial"/>
          <w:b/>
          <w:bCs/>
          <w:color w:val="222222"/>
          <w:sz w:val="26"/>
          <w:szCs w:val="26"/>
          <w:u w:val="single"/>
          <w:shd w:val="clear" w:color="auto" w:fill="FFFFFF"/>
        </w:rPr>
      </w:pPr>
      <w:r w:rsidRPr="00B92BE0">
        <w:rPr>
          <w:rFonts w:ascii="Arial" w:hAnsi="Arial" w:cs="Arial"/>
          <w:b/>
          <w:bCs/>
          <w:color w:val="222222"/>
          <w:sz w:val="26"/>
          <w:szCs w:val="26"/>
          <w:u w:val="single"/>
          <w:shd w:val="clear" w:color="auto" w:fill="FFFFFF"/>
        </w:rPr>
        <w:t>HERRING</w:t>
      </w:r>
    </w:p>
    <w:p w:rsidR="00540114" w:rsidRPr="00B92BE0" w:rsidRDefault="00540114" w:rsidP="00DF0AD9">
      <w:pPr>
        <w:jc w:val="both"/>
        <w:rPr>
          <w:rFonts w:ascii="Arial" w:hAnsi="Arial" w:cs="Arial"/>
          <w:color w:val="222222"/>
          <w:sz w:val="26"/>
          <w:szCs w:val="26"/>
          <w:shd w:val="clear" w:color="auto" w:fill="FFFFFF"/>
        </w:rPr>
      </w:pPr>
      <w:r w:rsidRPr="00B92BE0">
        <w:rPr>
          <w:rFonts w:ascii="Arial" w:hAnsi="Arial" w:cs="Arial"/>
          <w:color w:val="222222"/>
          <w:sz w:val="26"/>
          <w:szCs w:val="26"/>
          <w:shd w:val="clear" w:color="auto" w:fill="FFFFFF"/>
        </w:rPr>
        <w:t>Herring is in the top bracket and the FDA recommends to eat herring (and other “superfish”) three times a week. While fresh herring has the most nutritional benefits, canned herring is also full of antioxidants, Omega 3 fatty acids and other valuable nutrients.</w:t>
      </w:r>
    </w:p>
    <w:p w:rsidR="00540114" w:rsidRPr="00B92BE0" w:rsidRDefault="00E14DDC" w:rsidP="00DF0AD9">
      <w:pPr>
        <w:jc w:val="both"/>
        <w:rPr>
          <w:rFonts w:ascii="Arial" w:hAnsi="Arial" w:cs="Arial"/>
          <w:sz w:val="26"/>
          <w:szCs w:val="26"/>
        </w:rPr>
      </w:pPr>
      <w:r w:rsidRPr="00B92BE0">
        <w:rPr>
          <w:rFonts w:ascii="Arial" w:hAnsi="Arial" w:cs="Arial"/>
          <w:noProof/>
          <w:sz w:val="26"/>
          <w:szCs w:val="26"/>
          <w:lang w:val="en-GB" w:eastAsia="en-GB"/>
        </w:rPr>
        <w:drawing>
          <wp:inline distT="0" distB="0" distL="0" distR="0">
            <wp:extent cx="4680857" cy="2621280"/>
            <wp:effectExtent l="0" t="0" r="571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86094" cy="2624213"/>
                    </a:xfrm>
                    <a:prstGeom prst="rect">
                      <a:avLst/>
                    </a:prstGeom>
                    <a:noFill/>
                    <a:ln>
                      <a:noFill/>
                    </a:ln>
                  </pic:spPr>
                </pic:pic>
              </a:graphicData>
            </a:graphic>
          </wp:inline>
        </w:drawing>
      </w:r>
    </w:p>
    <w:p w:rsidR="00E14DDC" w:rsidRPr="00B92BE0" w:rsidRDefault="00E14DDC" w:rsidP="00DF0AD9">
      <w:pPr>
        <w:jc w:val="both"/>
        <w:rPr>
          <w:rFonts w:ascii="Arial" w:hAnsi="Arial" w:cs="Arial"/>
          <w:sz w:val="26"/>
          <w:szCs w:val="26"/>
        </w:rPr>
      </w:pPr>
    </w:p>
    <w:p w:rsidR="00E14DDC" w:rsidRPr="00B92BE0" w:rsidRDefault="00E14DDC" w:rsidP="00DF0AD9">
      <w:pPr>
        <w:jc w:val="both"/>
        <w:rPr>
          <w:rFonts w:ascii="Arial" w:hAnsi="Arial" w:cs="Arial"/>
          <w:sz w:val="26"/>
          <w:szCs w:val="26"/>
        </w:rPr>
      </w:pPr>
      <w:bookmarkStart w:id="0" w:name="_GoBack"/>
      <w:bookmarkEnd w:id="0"/>
    </w:p>
    <w:sectPr w:rsidR="00E14DDC" w:rsidRPr="00B92BE0" w:rsidSect="009365EF">
      <w:footerReference w:type="defaul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B11" w:rsidRDefault="00A47B11" w:rsidP="00807D82">
      <w:pPr>
        <w:spacing w:after="0" w:line="240" w:lineRule="auto"/>
      </w:pPr>
      <w:r>
        <w:separator/>
      </w:r>
    </w:p>
  </w:endnote>
  <w:endnote w:type="continuationSeparator" w:id="0">
    <w:p w:rsidR="00A47B11" w:rsidRDefault="00A47B11" w:rsidP="00807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4000207B"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417463"/>
      <w:docPartObj>
        <w:docPartGallery w:val="Page Numbers (Bottom of Page)"/>
        <w:docPartUnique/>
      </w:docPartObj>
    </w:sdtPr>
    <w:sdtEndPr>
      <w:rPr>
        <w:noProof/>
      </w:rPr>
    </w:sdtEndPr>
    <w:sdtContent>
      <w:p w:rsidR="00807D82" w:rsidRDefault="002B656B">
        <w:pPr>
          <w:pStyle w:val="Footer"/>
          <w:jc w:val="center"/>
        </w:pPr>
        <w:r>
          <w:fldChar w:fldCharType="begin"/>
        </w:r>
        <w:r w:rsidR="00807D82">
          <w:instrText xml:space="preserve"> PAGE   \* MERGEFORMAT </w:instrText>
        </w:r>
        <w:r>
          <w:fldChar w:fldCharType="separate"/>
        </w:r>
        <w:r w:rsidR="007863A7">
          <w:rPr>
            <w:noProof/>
          </w:rPr>
          <w:t>1</w:t>
        </w:r>
        <w:r>
          <w:rPr>
            <w:noProof/>
          </w:rPr>
          <w:fldChar w:fldCharType="end"/>
        </w:r>
      </w:p>
    </w:sdtContent>
  </w:sdt>
  <w:p w:rsidR="00807D82" w:rsidRDefault="00807D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B11" w:rsidRDefault="00A47B11" w:rsidP="00807D82">
      <w:pPr>
        <w:spacing w:after="0" w:line="240" w:lineRule="auto"/>
      </w:pPr>
      <w:r>
        <w:separator/>
      </w:r>
    </w:p>
  </w:footnote>
  <w:footnote w:type="continuationSeparator" w:id="0">
    <w:p w:rsidR="00A47B11" w:rsidRDefault="00A47B11" w:rsidP="00807D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77EA2"/>
    <w:rsid w:val="00177007"/>
    <w:rsid w:val="00235BA6"/>
    <w:rsid w:val="002B656B"/>
    <w:rsid w:val="003119EB"/>
    <w:rsid w:val="003226FC"/>
    <w:rsid w:val="003264E9"/>
    <w:rsid w:val="004A2465"/>
    <w:rsid w:val="004D5D0C"/>
    <w:rsid w:val="00540114"/>
    <w:rsid w:val="005A6A6E"/>
    <w:rsid w:val="006F2246"/>
    <w:rsid w:val="0071245A"/>
    <w:rsid w:val="007863A7"/>
    <w:rsid w:val="00807D82"/>
    <w:rsid w:val="00865FB6"/>
    <w:rsid w:val="008C18B1"/>
    <w:rsid w:val="008F7EAE"/>
    <w:rsid w:val="009365EF"/>
    <w:rsid w:val="00961964"/>
    <w:rsid w:val="00A47B11"/>
    <w:rsid w:val="00A63D08"/>
    <w:rsid w:val="00A77EA2"/>
    <w:rsid w:val="00B92BE0"/>
    <w:rsid w:val="00D1727E"/>
    <w:rsid w:val="00DF0AD9"/>
    <w:rsid w:val="00E14DDC"/>
    <w:rsid w:val="00EA573B"/>
    <w:rsid w:val="00F007C3"/>
    <w:rsid w:val="00F409D1"/>
    <w:rsid w:val="00FB60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6B"/>
  </w:style>
  <w:style w:type="paragraph" w:styleId="Heading1">
    <w:name w:val="heading 1"/>
    <w:basedOn w:val="Normal"/>
    <w:next w:val="Normal"/>
    <w:link w:val="Heading1Char"/>
    <w:uiPriority w:val="9"/>
    <w:qFormat/>
    <w:rsid w:val="00A77E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D5D0C"/>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7E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7E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7EA2"/>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235BA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5BA6"/>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4D5D0C"/>
    <w:rPr>
      <w:rFonts w:ascii="Times New Roman" w:eastAsia="Times New Roman" w:hAnsi="Times New Roman" w:cs="Times New Roman"/>
      <w:b/>
      <w:bCs/>
      <w:sz w:val="36"/>
      <w:szCs w:val="36"/>
      <w:lang w:eastAsia="en-IE"/>
    </w:rPr>
  </w:style>
  <w:style w:type="paragraph" w:styleId="Header">
    <w:name w:val="header"/>
    <w:basedOn w:val="Normal"/>
    <w:link w:val="HeaderChar"/>
    <w:uiPriority w:val="99"/>
    <w:unhideWhenUsed/>
    <w:rsid w:val="00807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82"/>
  </w:style>
  <w:style w:type="paragraph" w:styleId="Footer">
    <w:name w:val="footer"/>
    <w:basedOn w:val="Normal"/>
    <w:link w:val="FooterChar"/>
    <w:uiPriority w:val="99"/>
    <w:unhideWhenUsed/>
    <w:rsid w:val="00807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82"/>
  </w:style>
  <w:style w:type="paragraph" w:styleId="BalloonText">
    <w:name w:val="Balloon Text"/>
    <w:basedOn w:val="Normal"/>
    <w:link w:val="BalloonTextChar"/>
    <w:uiPriority w:val="99"/>
    <w:semiHidden/>
    <w:unhideWhenUsed/>
    <w:rsid w:val="00786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3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2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8A41A-A161-41AE-8489-8B37FEFE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O'Donnell</dc:creator>
  <cp:keywords/>
  <dc:description/>
  <cp:lastModifiedBy> </cp:lastModifiedBy>
  <cp:revision>2</cp:revision>
  <cp:lastPrinted>2020-03-27T11:28:00Z</cp:lastPrinted>
  <dcterms:created xsi:type="dcterms:W3CDTF">2020-04-01T08:34:00Z</dcterms:created>
  <dcterms:modified xsi:type="dcterms:W3CDTF">2020-04-01T08:34:00Z</dcterms:modified>
</cp:coreProperties>
</file>